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4E" w:rsidRPr="00BA639A" w:rsidRDefault="00CB6F4E" w:rsidP="00CB6F4E">
      <w:pPr>
        <w:spacing w:line="360" w:lineRule="auto"/>
        <w:ind w:firstLineChars="200" w:firstLine="641"/>
        <w:rPr>
          <w:rFonts w:ascii="华文中宋" w:eastAsia="华文中宋" w:hAnsi="华文中宋"/>
          <w:b/>
        </w:rPr>
      </w:pPr>
      <w:r w:rsidRPr="00BA639A">
        <w:rPr>
          <w:rFonts w:ascii="华文中宋" w:eastAsia="华文中宋" w:hAnsi="华文中宋" w:hint="eastAsia"/>
          <w:b/>
        </w:rPr>
        <w:t>附件</w:t>
      </w:r>
      <w:r>
        <w:rPr>
          <w:rFonts w:ascii="华文中宋" w:eastAsia="华文中宋" w:hAnsi="华文中宋" w:hint="eastAsia"/>
          <w:b/>
        </w:rPr>
        <w:t>一</w:t>
      </w:r>
    </w:p>
    <w:p w:rsidR="00CB6F4E" w:rsidRPr="00BA639A" w:rsidRDefault="00CB6F4E" w:rsidP="00CB6F4E">
      <w:pPr>
        <w:spacing w:line="360" w:lineRule="auto"/>
        <w:ind w:firstLineChars="200" w:firstLine="641"/>
        <w:jc w:val="center"/>
        <w:rPr>
          <w:rFonts w:ascii="华文中宋" w:eastAsia="华文中宋" w:hAnsi="华文中宋"/>
          <w:b/>
          <w:bCs/>
        </w:rPr>
      </w:pPr>
      <w:r w:rsidRPr="00BA639A">
        <w:rPr>
          <w:rFonts w:ascii="华文中宋" w:eastAsia="华文中宋" w:hAnsi="华文中宋" w:hint="eastAsia"/>
          <w:b/>
          <w:bCs/>
        </w:rPr>
        <w:t>认  购  书</w:t>
      </w:r>
    </w:p>
    <w:p w:rsidR="00CB6F4E" w:rsidRPr="00BA639A" w:rsidRDefault="00CB6F4E" w:rsidP="00CB6F4E">
      <w:pPr>
        <w:spacing w:line="360" w:lineRule="auto"/>
        <w:ind w:firstLineChars="200" w:firstLine="561"/>
        <w:rPr>
          <w:rFonts w:ascii="华文中宋" w:eastAsia="华文中宋" w:hAnsi="华文中宋"/>
          <w:b/>
          <w:bCs/>
          <w:sz w:val="28"/>
          <w:szCs w:val="28"/>
        </w:rPr>
      </w:pPr>
      <w:r w:rsidRPr="00BA639A">
        <w:rPr>
          <w:rFonts w:ascii="华文中宋" w:eastAsia="华文中宋" w:hAnsi="华文中宋" w:hint="eastAsia"/>
          <w:b/>
          <w:bCs/>
          <w:sz w:val="28"/>
          <w:szCs w:val="28"/>
        </w:rPr>
        <w:t>承诺：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根据《201</w:t>
      </w:r>
      <w:r>
        <w:rPr>
          <w:rFonts w:ascii="华文中宋" w:eastAsia="华文中宋" w:hAnsi="华文中宋" w:hint="eastAsia"/>
          <w:sz w:val="28"/>
          <w:szCs w:val="28"/>
        </w:rPr>
        <w:t>9</w:t>
      </w:r>
      <w:r w:rsidRPr="00BA639A">
        <w:rPr>
          <w:rFonts w:ascii="华文中宋" w:eastAsia="华文中宋" w:hAnsi="华文中宋" w:hint="eastAsia"/>
          <w:sz w:val="28"/>
          <w:szCs w:val="28"/>
        </w:rPr>
        <w:t>年歌华互动媒体广告代理经营招商说明书》的规定，本公司承诺履行招商说明书中规定的责任和义务，己详细审查全部招商文件，并同意放弃对这方面有不明及误解的权力，本公司承诺所提供的证明资料和信息均属真实。</w:t>
      </w:r>
    </w:p>
    <w:p w:rsidR="00CB6F4E" w:rsidRPr="00BA639A" w:rsidRDefault="00CB6F4E" w:rsidP="00CB6F4E">
      <w:pPr>
        <w:spacing w:line="360" w:lineRule="auto"/>
        <w:ind w:firstLineChars="200" w:firstLine="561"/>
        <w:rPr>
          <w:rFonts w:ascii="华文中宋" w:eastAsia="华文中宋" w:hAnsi="华文中宋"/>
          <w:b/>
          <w:bCs/>
          <w:sz w:val="28"/>
          <w:szCs w:val="28"/>
        </w:rPr>
      </w:pPr>
      <w:r w:rsidRPr="00BA639A">
        <w:rPr>
          <w:rFonts w:ascii="华文中宋" w:eastAsia="华文中宋" w:hAnsi="华文中宋" w:hint="eastAsia"/>
          <w:b/>
          <w:bCs/>
          <w:sz w:val="28"/>
          <w:szCs w:val="28"/>
        </w:rPr>
        <w:t>特别注意：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b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本认购书应与其他文件同时提交方为有效，所有文件均用标准A4纸打印或复印。本认购书与其他文件装入一个密封袋内，正本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 w:rsidRPr="00BA639A">
        <w:rPr>
          <w:rFonts w:ascii="华文中宋" w:eastAsia="华文中宋" w:hAnsi="华文中宋" w:hint="eastAsia"/>
          <w:sz w:val="28"/>
          <w:szCs w:val="28"/>
        </w:rPr>
        <w:t>套、副本4套，分别在密封袋封口处加盖公章。封面标注“认购公司名称”和“正副本”。其他文件包括：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1．认购保证金承诺函（附件</w:t>
      </w:r>
      <w:r>
        <w:rPr>
          <w:rFonts w:ascii="华文中宋" w:eastAsia="华文中宋" w:hAnsi="华文中宋" w:hint="eastAsia"/>
          <w:sz w:val="28"/>
          <w:szCs w:val="28"/>
        </w:rPr>
        <w:t>2</w:t>
      </w:r>
      <w:r w:rsidRPr="00BA639A">
        <w:rPr>
          <w:rFonts w:ascii="华文中宋" w:eastAsia="华文中宋" w:hAnsi="华文中宋" w:hint="eastAsia"/>
          <w:sz w:val="28"/>
          <w:szCs w:val="28"/>
        </w:rPr>
        <w:t>）；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2．法人代表授权书（附件</w:t>
      </w:r>
      <w:r>
        <w:rPr>
          <w:rFonts w:ascii="华文中宋" w:eastAsia="华文中宋" w:hAnsi="华文中宋" w:hint="eastAsia"/>
          <w:sz w:val="28"/>
          <w:szCs w:val="28"/>
        </w:rPr>
        <w:t>3</w:t>
      </w:r>
      <w:r w:rsidRPr="00BA639A">
        <w:rPr>
          <w:rFonts w:ascii="华文中宋" w:eastAsia="华文中宋" w:hAnsi="华文中宋" w:hint="eastAsia"/>
          <w:sz w:val="28"/>
          <w:szCs w:val="28"/>
        </w:rPr>
        <w:t>）；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3．法人代表身份证及授权人身份证；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4．营业执照（副本）（经营范围包含“广告经营”）；</w:t>
      </w:r>
    </w:p>
    <w:p w:rsidR="00CB6F4E" w:rsidRPr="00BA639A" w:rsidRDefault="00CB6F4E" w:rsidP="00CB6F4E">
      <w:pPr>
        <w:spacing w:line="360" w:lineRule="auto"/>
        <w:ind w:firstLineChars="200" w:firstLine="560"/>
        <w:outlineLvl w:val="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5．201</w:t>
      </w:r>
      <w:r>
        <w:rPr>
          <w:rFonts w:ascii="华文中宋" w:eastAsia="华文中宋" w:hAnsi="华文中宋" w:hint="eastAsia"/>
          <w:sz w:val="28"/>
          <w:szCs w:val="28"/>
        </w:rPr>
        <w:t>7</w:t>
      </w:r>
      <w:r w:rsidRPr="00BA639A">
        <w:rPr>
          <w:rFonts w:ascii="华文中宋" w:eastAsia="华文中宋" w:hAnsi="华文中宋" w:hint="eastAsia"/>
          <w:sz w:val="28"/>
          <w:szCs w:val="28"/>
        </w:rPr>
        <w:t>年度企业资产负债表、损益表及现金流量表；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 xml:space="preserve">6．银行资信证明； </w:t>
      </w:r>
    </w:p>
    <w:p w:rsidR="00CB6F4E" w:rsidRPr="00BA639A" w:rsidRDefault="00CB6F4E" w:rsidP="00CB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7．企业简介，包括股东构成、发展历程、经营团队、客户资源和广告运营经验。</w:t>
      </w:r>
    </w:p>
    <w:p w:rsidR="00CB6F4E" w:rsidRPr="00BA639A" w:rsidRDefault="00CB6F4E" w:rsidP="00CB6F4E">
      <w:pPr>
        <w:spacing w:line="360" w:lineRule="auto"/>
        <w:ind w:firstLineChars="200" w:firstLine="561"/>
        <w:rPr>
          <w:rFonts w:ascii="华文中宋" w:eastAsia="华文中宋" w:hAnsi="华文中宋"/>
          <w:b/>
          <w:bCs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b/>
          <w:bCs/>
          <w:iCs/>
          <w:sz w:val="28"/>
          <w:szCs w:val="28"/>
        </w:rPr>
        <w:t>一、认购产品和金额</w:t>
      </w:r>
    </w:p>
    <w:p w:rsidR="00CB6F4E" w:rsidRPr="00BA639A" w:rsidRDefault="00CB6F4E" w:rsidP="00CB6F4E">
      <w:pPr>
        <w:spacing w:line="360" w:lineRule="auto"/>
        <w:ind w:firstLineChars="200" w:firstLine="561"/>
        <w:rPr>
          <w:rFonts w:ascii="华文中宋" w:eastAsia="华文中宋" w:hAnsi="华文中宋"/>
          <w:b/>
          <w:bCs/>
          <w:iCs/>
          <w:sz w:val="28"/>
          <w:szCs w:val="28"/>
          <w:u w:val="single"/>
        </w:rPr>
      </w:pPr>
      <w:r w:rsidRPr="00BA639A">
        <w:rPr>
          <w:rFonts w:ascii="华文中宋" w:eastAsia="华文中宋" w:hAnsi="华文中宋" w:hint="eastAsia"/>
          <w:b/>
          <w:bCs/>
          <w:iCs/>
          <w:sz w:val="28"/>
          <w:szCs w:val="28"/>
        </w:rPr>
        <w:t>本公司认购以下产品中的</w:t>
      </w:r>
    </w:p>
    <w:p w:rsidR="00CB6F4E" w:rsidRPr="00BA639A" w:rsidRDefault="00CB6F4E" w:rsidP="00CB6F4E">
      <w:pPr>
        <w:spacing w:line="360" w:lineRule="auto"/>
        <w:ind w:firstLineChars="200" w:firstLine="561"/>
        <w:rPr>
          <w:rFonts w:ascii="华文中宋" w:eastAsia="华文中宋" w:hAnsi="华文中宋" w:cs="宋体"/>
          <w:b/>
          <w:bCs/>
          <w:kern w:val="0"/>
          <w:sz w:val="28"/>
          <w:szCs w:val="28"/>
          <w:u w:val="single"/>
        </w:rPr>
      </w:pPr>
      <w:r w:rsidRPr="00BA639A">
        <w:rPr>
          <w:rFonts w:ascii="华文中宋" w:eastAsia="华文中宋" w:hAnsi="华文中宋" w:hint="eastAsia"/>
          <w:b/>
          <w:bCs/>
          <w:iCs/>
          <w:sz w:val="28"/>
          <w:szCs w:val="28"/>
        </w:rPr>
        <w:lastRenderedPageBreak/>
        <w:t>认购金额为万元。</w:t>
      </w:r>
    </w:p>
    <w:tbl>
      <w:tblPr>
        <w:tblW w:w="987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567"/>
        <w:gridCol w:w="3053"/>
        <w:gridCol w:w="2410"/>
        <w:gridCol w:w="2835"/>
      </w:tblGrid>
      <w:tr w:rsidR="00CB6F4E" w:rsidRPr="002A10D5" w:rsidTr="0065078F">
        <w:trPr>
          <w:trHeight w:val="1125"/>
        </w:trPr>
        <w:tc>
          <w:tcPr>
            <w:tcW w:w="4631" w:type="dxa"/>
            <w:gridSpan w:val="3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招商产品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2019年建议认购价（万元）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B6F4E" w:rsidRPr="002A10D5" w:rsidTr="0065078F">
        <w:trPr>
          <w:trHeight w:val="280"/>
        </w:trPr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产品1</w:t>
            </w:r>
          </w:p>
        </w:tc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开机图片广告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6F4E" w:rsidRPr="002A10D5" w:rsidTr="0065078F">
        <w:trPr>
          <w:trHeight w:val="512"/>
        </w:trPr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导航条广告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B6F4E" w:rsidRPr="002A10D5" w:rsidTr="0065078F">
        <w:trPr>
          <w:trHeight w:val="280"/>
        </w:trPr>
        <w:tc>
          <w:tcPr>
            <w:tcW w:w="1011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产品2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贴片广告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正一位置 15 秒硬板广告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24小时通档</w:t>
            </w:r>
          </w:p>
        </w:tc>
      </w:tr>
      <w:tr w:rsidR="00CB6F4E" w:rsidRPr="002A10D5" w:rsidTr="0065078F">
        <w:trPr>
          <w:trHeight w:val="280"/>
        </w:trPr>
        <w:tc>
          <w:tcPr>
            <w:tcW w:w="1011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产品3</w:t>
            </w:r>
          </w:p>
        </w:tc>
        <w:tc>
          <w:tcPr>
            <w:tcW w:w="567" w:type="dxa"/>
            <w:vMerge/>
            <w:vAlign w:val="center"/>
            <w:hideMark/>
          </w:tcPr>
          <w:p w:rsidR="00CB6F4E" w:rsidRPr="00F6755C" w:rsidRDefault="00CB6F4E" w:rsidP="0065078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位置</w:t>
            </w: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15秒硬板广告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24小时通档</w:t>
            </w:r>
          </w:p>
        </w:tc>
      </w:tr>
      <w:tr w:rsidR="00CB6F4E" w:rsidRPr="002A10D5" w:rsidTr="0065078F">
        <w:trPr>
          <w:trHeight w:val="280"/>
        </w:trPr>
        <w:tc>
          <w:tcPr>
            <w:tcW w:w="1011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产品4</w:t>
            </w:r>
          </w:p>
        </w:tc>
        <w:tc>
          <w:tcPr>
            <w:tcW w:w="567" w:type="dxa"/>
            <w:vMerge/>
            <w:vAlign w:val="center"/>
            <w:hideMark/>
          </w:tcPr>
          <w:p w:rsidR="00CB6F4E" w:rsidRPr="00F6755C" w:rsidRDefault="00CB6F4E" w:rsidP="0065078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位置</w:t>
            </w: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-1 15秒硬板广告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24小时的每前30分钟</w:t>
            </w:r>
          </w:p>
        </w:tc>
      </w:tr>
      <w:tr w:rsidR="00CB6F4E" w:rsidRPr="002A10D5" w:rsidTr="0065078F">
        <w:trPr>
          <w:trHeight w:val="280"/>
        </w:trPr>
        <w:tc>
          <w:tcPr>
            <w:tcW w:w="1011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产品5</w:t>
            </w:r>
          </w:p>
        </w:tc>
        <w:tc>
          <w:tcPr>
            <w:tcW w:w="567" w:type="dxa"/>
            <w:vMerge/>
            <w:vAlign w:val="center"/>
            <w:hideMark/>
          </w:tcPr>
          <w:p w:rsidR="00CB6F4E" w:rsidRPr="00F6755C" w:rsidRDefault="00CB6F4E" w:rsidP="0065078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BA34B3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位置</w:t>
            </w: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-2 15秒硬板广告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6F4E" w:rsidRPr="003D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3D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B6F4E" w:rsidRPr="00F6755C" w:rsidRDefault="00CB6F4E" w:rsidP="0065078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F6755C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24小时的每后30分钟</w:t>
            </w:r>
          </w:p>
        </w:tc>
      </w:tr>
    </w:tbl>
    <w:p w:rsidR="00CB6F4E" w:rsidRDefault="00CB6F4E" w:rsidP="00084724">
      <w:pPr>
        <w:spacing w:line="360" w:lineRule="auto"/>
        <w:ind w:firstLine="567"/>
        <w:rPr>
          <w:rFonts w:ascii="华文中宋" w:eastAsia="华文中宋" w:hAnsi="华文中宋"/>
          <w:b/>
          <w:sz w:val="28"/>
          <w:szCs w:val="28"/>
        </w:rPr>
      </w:pPr>
      <w:r w:rsidRPr="002B4474">
        <w:rPr>
          <w:rFonts w:ascii="华文中宋" w:eastAsia="华文中宋" w:hAnsi="华文中宋" w:hint="eastAsia"/>
          <w:b/>
          <w:sz w:val="28"/>
          <w:szCs w:val="28"/>
        </w:rPr>
        <w:t>配套政策：</w:t>
      </w:r>
    </w:p>
    <w:p w:rsidR="00CB6F4E" w:rsidRPr="000118FD" w:rsidRDefault="00CB6F4E" w:rsidP="00084724">
      <w:pPr>
        <w:spacing w:line="360" w:lineRule="auto"/>
        <w:ind w:leftChars="177" w:left="566" w:firstLine="567"/>
        <w:rPr>
          <w:rFonts w:ascii="华文中宋" w:eastAsia="华文中宋" w:hAnsi="华文中宋"/>
          <w:b/>
          <w:sz w:val="28"/>
          <w:szCs w:val="28"/>
        </w:rPr>
      </w:pPr>
      <w:r w:rsidRPr="002F076A">
        <w:rPr>
          <w:rFonts w:ascii="华文中宋" w:eastAsia="华文中宋" w:hAnsi="华文中宋" w:hint="eastAsia"/>
          <w:sz w:val="28"/>
          <w:szCs w:val="28"/>
        </w:rPr>
        <w:t>1、开机图片广告，如开机曝光量季度环比下滑超过5%，则下滑超出部分下个季度可享受贴片片尾图片广告资源等比例补充。如开机曝光量季度环比上浮超过5%，则上浮超出部分下个季度需加购相应广告资源，加购价格原则上不低于相对应比例承包标准。（数据以尼尔森网联监测报告为准）</w:t>
      </w:r>
      <w:r w:rsidRPr="002B4474">
        <w:rPr>
          <w:rFonts w:ascii="华文中宋" w:eastAsia="华文中宋" w:hAnsi="华文中宋" w:hint="eastAsia"/>
          <w:sz w:val="28"/>
          <w:szCs w:val="28"/>
        </w:rPr>
        <w:t xml:space="preserve">         </w:t>
      </w:r>
    </w:p>
    <w:p w:rsidR="00CB6F4E" w:rsidRDefault="00CB6F4E" w:rsidP="00084724">
      <w:pPr>
        <w:spacing w:line="360" w:lineRule="auto"/>
        <w:ind w:leftChars="177" w:left="566" w:firstLine="567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2、</w:t>
      </w:r>
      <w:r w:rsidRPr="002B4474">
        <w:rPr>
          <w:rFonts w:ascii="华文中宋" w:eastAsia="华文中宋" w:hAnsi="华文中宋" w:hint="eastAsia"/>
          <w:sz w:val="28"/>
          <w:szCs w:val="28"/>
        </w:rPr>
        <w:t>贴片广告3条共计45秒，允许累计使用，</w:t>
      </w:r>
      <w:r>
        <w:rPr>
          <w:rFonts w:ascii="华文中宋" w:eastAsia="华文中宋" w:hAnsi="华文中宋" w:hint="eastAsia"/>
          <w:sz w:val="28"/>
          <w:szCs w:val="28"/>
        </w:rPr>
        <w:t>每日</w:t>
      </w:r>
      <w:r w:rsidRPr="002B4474">
        <w:rPr>
          <w:rFonts w:ascii="华文中宋" w:eastAsia="华文中宋" w:hAnsi="华文中宋" w:hint="eastAsia"/>
          <w:sz w:val="28"/>
          <w:szCs w:val="28"/>
        </w:rPr>
        <w:t>最多不超60秒。</w:t>
      </w:r>
    </w:p>
    <w:p w:rsidR="00CB6F4E" w:rsidRPr="000B2499" w:rsidRDefault="00CB6F4E" w:rsidP="00084724">
      <w:pPr>
        <w:spacing w:line="360" w:lineRule="auto"/>
        <w:ind w:leftChars="133" w:left="426" w:firstLineChars="71" w:firstLine="199"/>
        <w:rPr>
          <w:rFonts w:ascii="华文中宋" w:eastAsia="华文中宋" w:hAnsi="华文中宋"/>
          <w:b/>
          <w:sz w:val="28"/>
          <w:szCs w:val="28"/>
        </w:rPr>
      </w:pPr>
      <w:r w:rsidRPr="000B2499">
        <w:rPr>
          <w:rFonts w:ascii="华文中宋" w:eastAsia="华文中宋" w:hAnsi="华文中宋" w:hint="eastAsia"/>
          <w:b/>
          <w:sz w:val="28"/>
          <w:szCs w:val="28"/>
        </w:rPr>
        <w:t>备注：</w:t>
      </w:r>
      <w:r w:rsidRPr="0041621F">
        <w:rPr>
          <w:rFonts w:ascii="华文中宋" w:eastAsia="华文中宋" w:hAnsi="华文中宋" w:hint="eastAsia"/>
          <w:sz w:val="28"/>
          <w:szCs w:val="28"/>
        </w:rPr>
        <w:t>认购金额在认购底价的基础上以</w:t>
      </w:r>
      <w:r w:rsidRPr="0041621F">
        <w:rPr>
          <w:rFonts w:ascii="华文中宋" w:eastAsia="华文中宋" w:hAnsi="华文中宋" w:hint="eastAsia"/>
          <w:sz w:val="28"/>
          <w:szCs w:val="28"/>
          <w:u w:val="wave"/>
        </w:rPr>
        <w:t>30万元</w:t>
      </w:r>
      <w:r w:rsidRPr="0041621F">
        <w:rPr>
          <w:rFonts w:ascii="华文中宋" w:eastAsia="华文中宋" w:hAnsi="华文中宋" w:hint="eastAsia"/>
          <w:sz w:val="28"/>
          <w:szCs w:val="28"/>
        </w:rPr>
        <w:t>的幅度加价。</w:t>
      </w:r>
    </w:p>
    <w:p w:rsidR="00CB6F4E" w:rsidRDefault="00CB6F4E" w:rsidP="00084724">
      <w:pPr>
        <w:spacing w:line="360" w:lineRule="auto"/>
        <w:ind w:leftChars="177" w:left="566" w:firstLine="567"/>
        <w:rPr>
          <w:rFonts w:ascii="华文中宋" w:eastAsia="华文中宋" w:hAnsi="华文中宋"/>
          <w:b/>
          <w:bCs/>
          <w:iCs/>
          <w:sz w:val="28"/>
          <w:szCs w:val="28"/>
        </w:rPr>
      </w:pPr>
    </w:p>
    <w:p w:rsidR="00CB6F4E" w:rsidRPr="001C6757" w:rsidRDefault="00CB6F4E" w:rsidP="00084724">
      <w:pPr>
        <w:spacing w:line="360" w:lineRule="auto"/>
        <w:ind w:leftChars="177" w:left="566" w:firstLine="567"/>
        <w:rPr>
          <w:rFonts w:ascii="华文中宋" w:eastAsia="华文中宋" w:hAnsi="华文中宋"/>
          <w:b/>
          <w:bCs/>
          <w:iCs/>
          <w:sz w:val="28"/>
          <w:szCs w:val="28"/>
        </w:rPr>
      </w:pPr>
    </w:p>
    <w:p w:rsidR="00CB6F4E" w:rsidRPr="00BA639A" w:rsidRDefault="00CB6F4E" w:rsidP="00084724">
      <w:pPr>
        <w:spacing w:line="360" w:lineRule="auto"/>
        <w:ind w:firstLineChars="200" w:firstLine="561"/>
        <w:rPr>
          <w:rFonts w:ascii="华文中宋" w:eastAsia="华文中宋" w:hAnsi="华文中宋"/>
          <w:b/>
          <w:bCs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b/>
          <w:bCs/>
          <w:iCs/>
          <w:sz w:val="28"/>
          <w:szCs w:val="28"/>
        </w:rPr>
        <w:t>二、公司情况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 xml:space="preserve">1．公司全称:  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lastRenderedPageBreak/>
        <w:t>2．注册时间：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 xml:space="preserve">3．办公地点： 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>4．法人代表：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>5．联 系 人：             联系电话（手机）：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>6．职员人数：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>7．注册资本：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iCs/>
          <w:sz w:val="28"/>
          <w:szCs w:val="28"/>
        </w:rPr>
      </w:pPr>
      <w:r w:rsidRPr="00BA639A">
        <w:rPr>
          <w:rFonts w:ascii="华文中宋" w:eastAsia="华文中宋" w:hAnsi="华文中宋" w:hint="eastAsia"/>
          <w:iCs/>
          <w:sz w:val="28"/>
          <w:szCs w:val="28"/>
        </w:rPr>
        <w:t>8．201</w:t>
      </w:r>
      <w:r>
        <w:rPr>
          <w:rFonts w:ascii="华文中宋" w:eastAsia="华文中宋" w:hAnsi="华文中宋" w:hint="eastAsia"/>
          <w:iCs/>
          <w:sz w:val="28"/>
          <w:szCs w:val="28"/>
        </w:rPr>
        <w:t>7</w:t>
      </w:r>
      <w:r w:rsidRPr="00BA639A">
        <w:rPr>
          <w:rFonts w:ascii="华文中宋" w:eastAsia="华文中宋" w:hAnsi="华文中宋" w:hint="eastAsia"/>
          <w:iCs/>
          <w:sz w:val="28"/>
          <w:szCs w:val="28"/>
        </w:rPr>
        <w:t>年营业额：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单位公司名称（加盖公章）：</w:t>
      </w:r>
    </w:p>
    <w:p w:rsidR="00CB6F4E" w:rsidRPr="00BA639A" w:rsidRDefault="00CB6F4E" w:rsidP="00084724">
      <w:pPr>
        <w:snapToGrid w:val="0"/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法人代或授权代表（签字）：</w:t>
      </w:r>
    </w:p>
    <w:p w:rsidR="00DA7066" w:rsidRPr="00CB6F4E" w:rsidRDefault="00CB6F4E" w:rsidP="00716F4E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A639A">
        <w:rPr>
          <w:rFonts w:ascii="华文中宋" w:eastAsia="华文中宋" w:hAnsi="华文中宋" w:hint="eastAsia"/>
          <w:sz w:val="28"/>
          <w:szCs w:val="28"/>
        </w:rPr>
        <w:t>日   期：201</w:t>
      </w:r>
      <w:r>
        <w:rPr>
          <w:rFonts w:ascii="华文中宋" w:eastAsia="华文中宋" w:hAnsi="华文中宋" w:hint="eastAsia"/>
          <w:sz w:val="28"/>
          <w:szCs w:val="28"/>
        </w:rPr>
        <w:t>8</w:t>
      </w:r>
      <w:r w:rsidRPr="00BA639A">
        <w:rPr>
          <w:rFonts w:ascii="华文中宋" w:eastAsia="华文中宋" w:hAnsi="华文中宋" w:hint="eastAsia"/>
          <w:sz w:val="28"/>
          <w:szCs w:val="28"/>
        </w:rPr>
        <w:t>年   月    日</w:t>
      </w:r>
    </w:p>
    <w:sectPr w:rsidR="00DA7066" w:rsidRPr="00CB6F4E" w:rsidSect="0022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A9" w:rsidRDefault="00A668A9" w:rsidP="00D82EB3">
      <w:r>
        <w:separator/>
      </w:r>
    </w:p>
  </w:endnote>
  <w:endnote w:type="continuationSeparator" w:id="1">
    <w:p w:rsidR="00A668A9" w:rsidRDefault="00A668A9" w:rsidP="00D8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A9" w:rsidRDefault="00A668A9" w:rsidP="00D82EB3">
      <w:r>
        <w:separator/>
      </w:r>
    </w:p>
  </w:footnote>
  <w:footnote w:type="continuationSeparator" w:id="1">
    <w:p w:rsidR="00A668A9" w:rsidRDefault="00A668A9" w:rsidP="00D8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73A0"/>
    <w:multiLevelType w:val="hybridMultilevel"/>
    <w:tmpl w:val="98CA17F6"/>
    <w:lvl w:ilvl="0" w:tplc="95EE4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C3"/>
    <w:rsid w:val="0000326F"/>
    <w:rsid w:val="0001018F"/>
    <w:rsid w:val="000306A3"/>
    <w:rsid w:val="00056900"/>
    <w:rsid w:val="0008290C"/>
    <w:rsid w:val="00084724"/>
    <w:rsid w:val="000B2499"/>
    <w:rsid w:val="000E63EA"/>
    <w:rsid w:val="001026C9"/>
    <w:rsid w:val="001361F3"/>
    <w:rsid w:val="001D17F1"/>
    <w:rsid w:val="00221981"/>
    <w:rsid w:val="002B4474"/>
    <w:rsid w:val="002C48C5"/>
    <w:rsid w:val="002E7CC0"/>
    <w:rsid w:val="00320AA1"/>
    <w:rsid w:val="0032687E"/>
    <w:rsid w:val="003540C9"/>
    <w:rsid w:val="00363708"/>
    <w:rsid w:val="0036425E"/>
    <w:rsid w:val="003A6EC3"/>
    <w:rsid w:val="003D755C"/>
    <w:rsid w:val="003F1E38"/>
    <w:rsid w:val="003F460A"/>
    <w:rsid w:val="00414B19"/>
    <w:rsid w:val="0041621F"/>
    <w:rsid w:val="00416AC0"/>
    <w:rsid w:val="00453EC9"/>
    <w:rsid w:val="00465406"/>
    <w:rsid w:val="00467011"/>
    <w:rsid w:val="004804D5"/>
    <w:rsid w:val="004F0464"/>
    <w:rsid w:val="004F4A7C"/>
    <w:rsid w:val="005056C4"/>
    <w:rsid w:val="005175BB"/>
    <w:rsid w:val="00541714"/>
    <w:rsid w:val="00594B3E"/>
    <w:rsid w:val="005B067E"/>
    <w:rsid w:val="005B6488"/>
    <w:rsid w:val="005D399F"/>
    <w:rsid w:val="0060251B"/>
    <w:rsid w:val="00620B0E"/>
    <w:rsid w:val="00630A20"/>
    <w:rsid w:val="0068723F"/>
    <w:rsid w:val="006D49C3"/>
    <w:rsid w:val="00707F0E"/>
    <w:rsid w:val="00711228"/>
    <w:rsid w:val="00716F4E"/>
    <w:rsid w:val="00724240"/>
    <w:rsid w:val="00750D63"/>
    <w:rsid w:val="00777DAF"/>
    <w:rsid w:val="00782A80"/>
    <w:rsid w:val="007F6E18"/>
    <w:rsid w:val="0085539C"/>
    <w:rsid w:val="008B0C86"/>
    <w:rsid w:val="00905B44"/>
    <w:rsid w:val="009202A0"/>
    <w:rsid w:val="009A46BD"/>
    <w:rsid w:val="009D3E9F"/>
    <w:rsid w:val="009E4738"/>
    <w:rsid w:val="009F3BA9"/>
    <w:rsid w:val="00A277EA"/>
    <w:rsid w:val="00A61987"/>
    <w:rsid w:val="00A668A9"/>
    <w:rsid w:val="00BA34B3"/>
    <w:rsid w:val="00BE5F06"/>
    <w:rsid w:val="00C17CC1"/>
    <w:rsid w:val="00C354CC"/>
    <w:rsid w:val="00C53A21"/>
    <w:rsid w:val="00C71643"/>
    <w:rsid w:val="00CB6F4E"/>
    <w:rsid w:val="00CE0D74"/>
    <w:rsid w:val="00D21ED9"/>
    <w:rsid w:val="00D241AB"/>
    <w:rsid w:val="00D4686B"/>
    <w:rsid w:val="00D477DA"/>
    <w:rsid w:val="00D67D66"/>
    <w:rsid w:val="00D82EB3"/>
    <w:rsid w:val="00DA7066"/>
    <w:rsid w:val="00DC4176"/>
    <w:rsid w:val="00DD12C3"/>
    <w:rsid w:val="00E43C03"/>
    <w:rsid w:val="00E50716"/>
    <w:rsid w:val="00E67A8C"/>
    <w:rsid w:val="00E874D2"/>
    <w:rsid w:val="00E959F0"/>
    <w:rsid w:val="00EC034A"/>
    <w:rsid w:val="00EF2A6A"/>
    <w:rsid w:val="00EF4851"/>
    <w:rsid w:val="00F1101D"/>
    <w:rsid w:val="00F35188"/>
    <w:rsid w:val="00F4235C"/>
    <w:rsid w:val="00F6755C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DD12C3"/>
    <w:pPr>
      <w:adjustRightInd w:val="0"/>
      <w:snapToGrid w:val="0"/>
      <w:spacing w:before="100" w:beforeAutospacing="1" w:after="100" w:afterAutospacing="1" w:line="360" w:lineRule="auto"/>
      <w:ind w:firstLineChars="200" w:firstLine="200"/>
      <w:jc w:val="center"/>
      <w:outlineLvl w:val="1"/>
    </w:pPr>
    <w:rPr>
      <w:rFonts w:ascii="Cambria" w:eastAsia="华文中宋" w:hAnsi="Cambria"/>
      <w:sz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6F4E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二级标题 Char"/>
    <w:basedOn w:val="a0"/>
    <w:link w:val="2"/>
    <w:uiPriority w:val="9"/>
    <w:rsid w:val="00DD12C3"/>
    <w:rPr>
      <w:rFonts w:ascii="Cambria" w:eastAsia="华文中宋" w:hAnsi="Cambria" w:cs="Times New Roman"/>
      <w:sz w:val="44"/>
      <w:szCs w:val="32"/>
    </w:rPr>
  </w:style>
  <w:style w:type="paragraph" w:styleId="a3">
    <w:name w:val="header"/>
    <w:basedOn w:val="a"/>
    <w:link w:val="Char"/>
    <w:uiPriority w:val="99"/>
    <w:unhideWhenUsed/>
    <w:rsid w:val="00D8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A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A7C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6755C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CB6F4E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55B-EB13-4F0C-94E9-31FDD70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党雪莹</dc:creator>
  <cp:lastModifiedBy>a</cp:lastModifiedBy>
  <cp:revision>4</cp:revision>
  <cp:lastPrinted>2018-11-12T04:19:00Z</cp:lastPrinted>
  <dcterms:created xsi:type="dcterms:W3CDTF">2018-11-20T07:24:00Z</dcterms:created>
  <dcterms:modified xsi:type="dcterms:W3CDTF">2018-11-20T07:27:00Z</dcterms:modified>
</cp:coreProperties>
</file>